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50E" w:rsidRPr="009D3C02" w:rsidRDefault="00614F3F" w:rsidP="000C750E">
      <w:pPr>
        <w:jc w:val="center"/>
        <w:rPr>
          <w:rFonts w:ascii="Times New Roman" w:hAnsi="Times New Roman" w:cs="Times New Roman"/>
          <w:b/>
          <w:bCs/>
          <w:sz w:val="24"/>
          <w:szCs w:val="24"/>
        </w:rPr>
      </w:pPr>
      <w:bookmarkStart w:id="0" w:name="_GoBack"/>
      <w:bookmarkEnd w:id="0"/>
      <w:r w:rsidRPr="009D3C02">
        <w:rPr>
          <w:rFonts w:ascii="Times New Roman" w:hAnsi="Times New Roman" w:cs="Times New Roman"/>
          <w:b/>
          <w:sz w:val="24"/>
          <w:szCs w:val="24"/>
        </w:rPr>
        <w:t xml:space="preserve">2914 SAYILI </w:t>
      </w:r>
      <w:r w:rsidR="000C750E" w:rsidRPr="009D3C02">
        <w:rPr>
          <w:rFonts w:ascii="Times New Roman" w:hAnsi="Times New Roman" w:cs="Times New Roman"/>
          <w:b/>
          <w:bCs/>
          <w:sz w:val="24"/>
          <w:szCs w:val="24"/>
        </w:rPr>
        <w:t xml:space="preserve">YÜKSEKÖĞRETİM PERSONEL KANUNU </w:t>
      </w:r>
      <w:r w:rsidRPr="009D3C02">
        <w:rPr>
          <w:rFonts w:ascii="Times New Roman" w:hAnsi="Times New Roman" w:cs="Times New Roman"/>
          <w:b/>
          <w:bCs/>
          <w:sz w:val="24"/>
          <w:szCs w:val="24"/>
        </w:rPr>
        <w:t xml:space="preserve">VE </w:t>
      </w:r>
      <w:r w:rsidR="00743A3B" w:rsidRPr="009D3C02">
        <w:rPr>
          <w:rFonts w:ascii="Times New Roman" w:hAnsi="Times New Roman" w:cs="Times New Roman"/>
          <w:b/>
          <w:sz w:val="24"/>
          <w:szCs w:val="24"/>
        </w:rPr>
        <w:t>2547</w:t>
      </w:r>
      <w:r w:rsidR="005041BA" w:rsidRPr="009D3C02">
        <w:rPr>
          <w:rFonts w:ascii="Times New Roman" w:hAnsi="Times New Roman" w:cs="Times New Roman"/>
          <w:b/>
          <w:sz w:val="24"/>
          <w:szCs w:val="24"/>
        </w:rPr>
        <w:t xml:space="preserve"> </w:t>
      </w:r>
      <w:r w:rsidR="005041BA" w:rsidRPr="009D3C02">
        <w:rPr>
          <w:rFonts w:ascii="Times New Roman" w:eastAsia="Times New Roman" w:hAnsi="Times New Roman" w:cs="Times New Roman"/>
          <w:b/>
          <w:kern w:val="36"/>
          <w:sz w:val="24"/>
          <w:szCs w:val="24"/>
          <w:lang w:eastAsia="tr-TR"/>
        </w:rPr>
        <w:t xml:space="preserve">SAYILI </w:t>
      </w:r>
      <w:r w:rsidR="000C750E" w:rsidRPr="009D3C02">
        <w:rPr>
          <w:rFonts w:ascii="Times New Roman" w:hAnsi="Times New Roman" w:cs="Times New Roman"/>
          <w:b/>
          <w:bCs/>
          <w:sz w:val="24"/>
          <w:szCs w:val="24"/>
        </w:rPr>
        <w:t>YÜKSEKÖĞRETİM KANUNU</w:t>
      </w:r>
      <w:r w:rsidRPr="009D3C02">
        <w:rPr>
          <w:rFonts w:ascii="Times New Roman" w:hAnsi="Times New Roman" w:cs="Times New Roman"/>
          <w:b/>
          <w:bCs/>
          <w:sz w:val="24"/>
          <w:szCs w:val="24"/>
        </w:rPr>
        <w:t>’NUN EK DERSE İLİŞKİN MADDELERİ</w:t>
      </w:r>
    </w:p>
    <w:p w:rsidR="00743A3B" w:rsidRPr="009D3C02" w:rsidRDefault="00743A3B" w:rsidP="00614F3F">
      <w:pPr>
        <w:ind w:left="2832" w:firstLine="708"/>
        <w:rPr>
          <w:rFonts w:ascii="Times New Roman" w:hAnsi="Times New Roman" w:cs="Times New Roman"/>
          <w:b/>
          <w:sz w:val="24"/>
          <w:szCs w:val="24"/>
        </w:rPr>
      </w:pPr>
      <w:r w:rsidRPr="009D3C02">
        <w:rPr>
          <w:rFonts w:ascii="Times New Roman" w:hAnsi="Times New Roman" w:cs="Times New Roman"/>
          <w:b/>
          <w:sz w:val="24"/>
          <w:szCs w:val="24"/>
        </w:rPr>
        <w:t>2914 sayılı Kanun</w:t>
      </w:r>
      <w:r w:rsidR="00B061EE" w:rsidRPr="009D3C02">
        <w:rPr>
          <w:rFonts w:ascii="Times New Roman" w:hAnsi="Times New Roman" w:cs="Times New Roman"/>
          <w:b/>
          <w:sz w:val="24"/>
          <w:szCs w:val="24"/>
        </w:rPr>
        <w:t xml:space="preserve"> </w:t>
      </w:r>
    </w:p>
    <w:p w:rsidR="00743A3B" w:rsidRPr="009D3C02" w:rsidRDefault="00743A3B" w:rsidP="00743A3B">
      <w:pPr>
        <w:jc w:val="both"/>
        <w:rPr>
          <w:rFonts w:ascii="Times New Roman" w:hAnsi="Times New Roman" w:cs="Times New Roman"/>
          <w:b/>
          <w:sz w:val="24"/>
          <w:szCs w:val="24"/>
        </w:rPr>
      </w:pPr>
      <w:r w:rsidRPr="009D3C02">
        <w:rPr>
          <w:rFonts w:ascii="Times New Roman" w:hAnsi="Times New Roman" w:cs="Times New Roman"/>
          <w:b/>
          <w:i/>
          <w:iCs/>
          <w:sz w:val="24"/>
          <w:szCs w:val="24"/>
        </w:rPr>
        <w:t xml:space="preserve">Ek ders </w:t>
      </w:r>
      <w:proofErr w:type="gramStart"/>
      <w:r w:rsidRPr="009D3C02">
        <w:rPr>
          <w:rFonts w:ascii="Times New Roman" w:hAnsi="Times New Roman" w:cs="Times New Roman"/>
          <w:b/>
          <w:i/>
          <w:iCs/>
          <w:sz w:val="24"/>
          <w:szCs w:val="24"/>
        </w:rPr>
        <w:t>ücreti :</w:t>
      </w:r>
      <w:proofErr w:type="gramEnd"/>
      <w:r w:rsidRPr="009D3C02">
        <w:rPr>
          <w:rFonts w:ascii="Times New Roman" w:hAnsi="Times New Roman" w:cs="Times New Roman"/>
          <w:b/>
          <w:i/>
          <w:iCs/>
          <w:sz w:val="24"/>
          <w:szCs w:val="24"/>
        </w:rPr>
        <w:t xml:space="preserve"> </w:t>
      </w:r>
    </w:p>
    <w:p w:rsidR="00743A3B" w:rsidRPr="009D3C02" w:rsidRDefault="00743A3B" w:rsidP="00743A3B">
      <w:pPr>
        <w:jc w:val="both"/>
        <w:rPr>
          <w:rFonts w:ascii="Times New Roman" w:hAnsi="Times New Roman" w:cs="Times New Roman"/>
          <w:b/>
          <w:sz w:val="24"/>
          <w:szCs w:val="24"/>
        </w:rPr>
      </w:pPr>
      <w:r w:rsidRPr="009D3C02">
        <w:rPr>
          <w:rFonts w:ascii="Times New Roman" w:hAnsi="Times New Roman" w:cs="Times New Roman"/>
          <w:b/>
          <w:bCs/>
          <w:sz w:val="24"/>
          <w:szCs w:val="24"/>
        </w:rPr>
        <w:t>Madde 11 – (</w:t>
      </w:r>
      <w:proofErr w:type="gramStart"/>
      <w:r w:rsidRPr="009D3C02">
        <w:rPr>
          <w:rFonts w:ascii="Times New Roman" w:hAnsi="Times New Roman" w:cs="Times New Roman"/>
          <w:b/>
          <w:bCs/>
          <w:sz w:val="24"/>
          <w:szCs w:val="24"/>
        </w:rPr>
        <w:t>Değişik : 27</w:t>
      </w:r>
      <w:proofErr w:type="gramEnd"/>
      <w:r w:rsidRPr="009D3C02">
        <w:rPr>
          <w:rFonts w:ascii="Times New Roman" w:hAnsi="Times New Roman" w:cs="Times New Roman"/>
          <w:b/>
          <w:bCs/>
          <w:sz w:val="24"/>
          <w:szCs w:val="24"/>
        </w:rPr>
        <w:t xml:space="preserve">/6/1989 - KHK - 375/17 md.) </w:t>
      </w:r>
      <w:r w:rsidRPr="009D3C02">
        <w:rPr>
          <w:rFonts w:ascii="Times New Roman" w:hAnsi="Times New Roman" w:cs="Times New Roman"/>
          <w:b/>
          <w:sz w:val="24"/>
          <w:szCs w:val="24"/>
        </w:rPr>
        <w:t xml:space="preserve">(1)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bCs/>
          <w:sz w:val="24"/>
          <w:szCs w:val="24"/>
        </w:rPr>
        <w:t xml:space="preserve">(Değişik birinci </w:t>
      </w:r>
      <w:proofErr w:type="gramStart"/>
      <w:r w:rsidRPr="009D3C02">
        <w:rPr>
          <w:rFonts w:ascii="Times New Roman" w:hAnsi="Times New Roman" w:cs="Times New Roman"/>
          <w:bCs/>
          <w:sz w:val="24"/>
          <w:szCs w:val="24"/>
        </w:rPr>
        <w:t>fıkra : 26</w:t>
      </w:r>
      <w:proofErr w:type="gramEnd"/>
      <w:r w:rsidRPr="009D3C02">
        <w:rPr>
          <w:rFonts w:ascii="Times New Roman" w:hAnsi="Times New Roman" w:cs="Times New Roman"/>
          <w:bCs/>
          <w:sz w:val="24"/>
          <w:szCs w:val="24"/>
        </w:rPr>
        <w:t xml:space="preserve">/6/2001 - 4689/4 md.) </w:t>
      </w:r>
      <w:r w:rsidRPr="009D3C02">
        <w:rPr>
          <w:rFonts w:ascii="Times New Roman" w:hAnsi="Times New Roman" w:cs="Times New Roman"/>
          <w:sz w:val="24"/>
          <w:szCs w:val="24"/>
        </w:rPr>
        <w:t xml:space="preserve">2547 Sayılı Yükseköğretim Kanununun 36 </w:t>
      </w:r>
      <w:proofErr w:type="spellStart"/>
      <w:r w:rsidRPr="009D3C02">
        <w:rPr>
          <w:rFonts w:ascii="Times New Roman" w:hAnsi="Times New Roman" w:cs="Times New Roman"/>
          <w:sz w:val="24"/>
          <w:szCs w:val="24"/>
        </w:rPr>
        <w:t>ncı</w:t>
      </w:r>
      <w:proofErr w:type="spellEnd"/>
      <w:r w:rsidRPr="009D3C02">
        <w:rPr>
          <w:rFonts w:ascii="Times New Roman" w:hAnsi="Times New Roman" w:cs="Times New Roman"/>
          <w:sz w:val="24"/>
          <w:szCs w:val="24"/>
        </w:rPr>
        <w:t xml:space="preserve"> maddesine göre haftalık okutulması mecburi ders yükü saati dışında, kısmi statüde bulunanlar dahil öğretim elamanlarına görev unvanlarına göre Maliye Bakanlığının görüşü üzerine Yükseköğretim Kurulu tarafından belirlenen mecburi ve isteğe bağlı dersler ve diğer faaliyetler için bu ders ve faaliyetlerin haftalık ders programında yer alması ve fiilen yapılması şartıyla en çok yirmi saate kadar, ikinci öğretimde ise en çok on saate kadar ek ders ücreti ödenir. Ders yüklerinin tamamlanmasında öncelikle normal örgün öğretimde verilen ders ve faaliyetler dikkate alınır.(2)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bCs/>
          <w:sz w:val="24"/>
          <w:szCs w:val="24"/>
        </w:rPr>
        <w:t>(</w:t>
      </w:r>
      <w:proofErr w:type="gramStart"/>
      <w:r w:rsidRPr="009D3C02">
        <w:rPr>
          <w:rFonts w:ascii="Times New Roman" w:hAnsi="Times New Roman" w:cs="Times New Roman"/>
          <w:bCs/>
          <w:sz w:val="24"/>
          <w:szCs w:val="24"/>
        </w:rPr>
        <w:t>Değişik : 26</w:t>
      </w:r>
      <w:proofErr w:type="gramEnd"/>
      <w:r w:rsidRPr="009D3C02">
        <w:rPr>
          <w:rFonts w:ascii="Times New Roman" w:hAnsi="Times New Roman" w:cs="Times New Roman"/>
          <w:bCs/>
          <w:sz w:val="24"/>
          <w:szCs w:val="24"/>
        </w:rPr>
        <w:t xml:space="preserve">/6/2001 - 4689/4 md.) </w:t>
      </w:r>
      <w:r w:rsidRPr="009D3C02">
        <w:rPr>
          <w:rFonts w:ascii="Times New Roman" w:hAnsi="Times New Roman" w:cs="Times New Roman"/>
          <w:sz w:val="24"/>
          <w:szCs w:val="24"/>
        </w:rPr>
        <w:t xml:space="preserve">Öğretim elemanlarının teorik derslerle yaptırdıkları uygulama, yönettikleri tez, seminer ve doktora çalışmalarının ve ara sınavların ne ölçüde ders yükünden sayılacağı Yükseköğretim Kurulunca belirlenir. Ara sınavlar için Yükseköğretim Kurulunca öğrenci sayısı </w:t>
      </w:r>
      <w:proofErr w:type="spellStart"/>
      <w:r w:rsidRPr="009D3C02">
        <w:rPr>
          <w:rFonts w:ascii="Times New Roman" w:hAnsi="Times New Roman" w:cs="Times New Roman"/>
          <w:sz w:val="24"/>
          <w:szCs w:val="24"/>
        </w:rPr>
        <w:t>gözönünde</w:t>
      </w:r>
      <w:proofErr w:type="spellEnd"/>
      <w:r w:rsidRPr="009D3C02">
        <w:rPr>
          <w:rFonts w:ascii="Times New Roman" w:hAnsi="Times New Roman" w:cs="Times New Roman"/>
          <w:sz w:val="24"/>
          <w:szCs w:val="24"/>
        </w:rPr>
        <w:t xml:space="preserve"> bulundurulmak suretiyle tespit edilecek ders yükü beş saati, diğer faaliyetler için belirlenecek ders yükü ise bir saati geçemez. Teorik dersler dışındaki faaliyetlerin ders yükünün tamamlanmasından sonraki kısmı ek ders ücretinin hesabında dikkate alınır. Ancak mecburi ders yükünün tamamlanmasında ve ek ders ücretinin hesabında, teorik dersler dışındaki faaliyetlerin haftalık en fazla on saatlik kısmı dikkate alınır, kalan kısmı ise maaş karşılığı sayılır.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bCs/>
          <w:sz w:val="24"/>
          <w:szCs w:val="24"/>
        </w:rPr>
        <w:t>(Değişik: 9/4/1990 - KHK - 418/29 md</w:t>
      </w:r>
      <w:proofErr w:type="gramStart"/>
      <w:r w:rsidRPr="009D3C02">
        <w:rPr>
          <w:rFonts w:ascii="Times New Roman" w:hAnsi="Times New Roman" w:cs="Times New Roman"/>
          <w:bCs/>
          <w:sz w:val="24"/>
          <w:szCs w:val="24"/>
        </w:rPr>
        <w:t>.;</w:t>
      </w:r>
      <w:proofErr w:type="gramEnd"/>
      <w:r w:rsidRPr="009D3C02">
        <w:rPr>
          <w:rFonts w:ascii="Times New Roman" w:hAnsi="Times New Roman" w:cs="Times New Roman"/>
          <w:bCs/>
          <w:sz w:val="24"/>
          <w:szCs w:val="24"/>
        </w:rPr>
        <w:t xml:space="preserve"> İptal: Ana.Mah.nin 5/2/1992 tarih ve E.1990/22, K.1992/6 Sayılı Kararı ile; Yeniden düzenleme: 18/5/1994-KHK/527/21 md.) </w:t>
      </w:r>
      <w:r w:rsidRPr="009D3C02">
        <w:rPr>
          <w:rFonts w:ascii="Times New Roman" w:hAnsi="Times New Roman" w:cs="Times New Roman"/>
          <w:sz w:val="24"/>
          <w:szCs w:val="24"/>
        </w:rPr>
        <w:t xml:space="preserve">Dersi veren öğretim elemanına her ders için ayrı ayrı olmak üzere yarı yıl ve yıl sonu dönemlerinde her 50 öğrenci için 300 gösterge rakamının Devlet Memurları Kanununa göre aylıklar için belirlenen katsayı ile çarpımı sonucu bulunacak tutarda sınav ücreti ödenir. Öğrenci sayısının hesabında küsurlar tama iblağ edilir ve 500 öğrenciden fazlası dikkate alınmaz. Ara sınavlar ve bütünleme sınavları için sınav ücreti ödenmez.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Ek ders ücreti, aşağıdaki göstergelerin Devlet Memurları Kanununa göre aylıklar için belirlenen katsayı ile çarpımından oluşur. </w:t>
      </w:r>
    </w:p>
    <w:p w:rsidR="00743A3B" w:rsidRPr="009D3C02" w:rsidRDefault="00743A3B" w:rsidP="00743A3B">
      <w:pPr>
        <w:jc w:val="both"/>
        <w:rPr>
          <w:rFonts w:ascii="Times New Roman" w:hAnsi="Times New Roman" w:cs="Times New Roman"/>
          <w:sz w:val="24"/>
          <w:szCs w:val="24"/>
        </w:rPr>
      </w:pPr>
    </w:p>
    <w:p w:rsidR="00743A3B" w:rsidRPr="009D3C02" w:rsidRDefault="00743A3B" w:rsidP="00743A3B">
      <w:pPr>
        <w:jc w:val="both"/>
        <w:rPr>
          <w:rFonts w:ascii="Times New Roman" w:hAnsi="Times New Roman" w:cs="Times New Roman"/>
          <w:sz w:val="24"/>
          <w:szCs w:val="24"/>
        </w:rPr>
      </w:pPr>
    </w:p>
    <w:p w:rsidR="00743A3B" w:rsidRPr="009D3C02" w:rsidRDefault="00743A3B" w:rsidP="00743A3B">
      <w:pPr>
        <w:jc w:val="both"/>
        <w:rPr>
          <w:rFonts w:ascii="Times New Roman" w:hAnsi="Times New Roman" w:cs="Times New Roman"/>
          <w:sz w:val="24"/>
          <w:szCs w:val="24"/>
        </w:rPr>
      </w:pPr>
    </w:p>
    <w:p w:rsidR="00743A3B" w:rsidRPr="009D3C02" w:rsidRDefault="00743A3B" w:rsidP="00743A3B">
      <w:pPr>
        <w:jc w:val="both"/>
        <w:rPr>
          <w:rFonts w:ascii="Times New Roman" w:hAnsi="Times New Roman" w:cs="Times New Roman"/>
          <w:sz w:val="24"/>
          <w:szCs w:val="24"/>
        </w:rPr>
      </w:pPr>
    </w:p>
    <w:p w:rsidR="00743A3B" w:rsidRPr="009D3C02" w:rsidRDefault="00743A3B" w:rsidP="00743A3B">
      <w:pPr>
        <w:jc w:val="both"/>
        <w:rPr>
          <w:rFonts w:ascii="Times New Roman" w:hAnsi="Times New Roman" w:cs="Times New Roman"/>
          <w:sz w:val="24"/>
          <w:szCs w:val="24"/>
        </w:rPr>
      </w:pPr>
    </w:p>
    <w:p w:rsidR="00E740BC" w:rsidRPr="009D3C02" w:rsidRDefault="00E740BC" w:rsidP="00743A3B">
      <w:pPr>
        <w:jc w:val="both"/>
        <w:rPr>
          <w:rFonts w:ascii="Times New Roman" w:hAnsi="Times New Roman" w:cs="Times New Roman"/>
          <w:sz w:val="24"/>
          <w:szCs w:val="24"/>
        </w:rPr>
      </w:pP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Ek Ders Ücreti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Unvanı Göstergesi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 ————————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Profesör 300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Doçent 250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Yardımcı Doçent 200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Öğretim Görevlisi ve Okutman 160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bCs/>
          <w:sz w:val="24"/>
          <w:szCs w:val="24"/>
        </w:rPr>
        <w:t xml:space="preserve">(Beşinci fıkra </w:t>
      </w:r>
      <w:proofErr w:type="gramStart"/>
      <w:r w:rsidRPr="009D3C02">
        <w:rPr>
          <w:rFonts w:ascii="Times New Roman" w:hAnsi="Times New Roman" w:cs="Times New Roman"/>
          <w:bCs/>
          <w:sz w:val="24"/>
          <w:szCs w:val="24"/>
        </w:rPr>
        <w:t>mülga : 9</w:t>
      </w:r>
      <w:proofErr w:type="gramEnd"/>
      <w:r w:rsidRPr="009D3C02">
        <w:rPr>
          <w:rFonts w:ascii="Times New Roman" w:hAnsi="Times New Roman" w:cs="Times New Roman"/>
          <w:bCs/>
          <w:sz w:val="24"/>
          <w:szCs w:val="24"/>
        </w:rPr>
        <w:t xml:space="preserve">/4/1990 - KHK - 418/29 md.) </w:t>
      </w:r>
    </w:p>
    <w:p w:rsidR="00743A3B" w:rsidRPr="009D3C02" w:rsidRDefault="00743A3B" w:rsidP="00743A3B">
      <w:pPr>
        <w:jc w:val="both"/>
        <w:rPr>
          <w:rFonts w:ascii="Times New Roman" w:hAnsi="Times New Roman" w:cs="Times New Roman"/>
          <w:sz w:val="24"/>
          <w:szCs w:val="24"/>
        </w:rPr>
      </w:pPr>
      <w:r w:rsidRPr="009D3C02">
        <w:rPr>
          <w:rFonts w:ascii="Times New Roman" w:hAnsi="Times New Roman" w:cs="Times New Roman"/>
          <w:sz w:val="24"/>
          <w:szCs w:val="24"/>
        </w:rPr>
        <w:t xml:space="preserve">Yükseköğretim Kurumlarının kadrolarında olmayıp bu unvanları taşıyanlardan ders saati başına görevlendirilenlerin sosyal güvenlik kuruluşlarından almakta oldukları aylıklar bu şekilde görevlendirilmeleri nedeniyle kesilmez. </w:t>
      </w:r>
    </w:p>
    <w:p w:rsidR="00614F3F" w:rsidRPr="009D3C02" w:rsidRDefault="00614F3F" w:rsidP="00743A3B">
      <w:pPr>
        <w:jc w:val="both"/>
        <w:rPr>
          <w:rFonts w:ascii="Times New Roman" w:hAnsi="Times New Roman" w:cs="Times New Roman"/>
          <w:sz w:val="24"/>
          <w:szCs w:val="24"/>
        </w:rPr>
      </w:pPr>
    </w:p>
    <w:p w:rsidR="001D6768" w:rsidRPr="009D3C02" w:rsidRDefault="001D6768" w:rsidP="001D6768">
      <w:pPr>
        <w:jc w:val="center"/>
        <w:rPr>
          <w:rFonts w:ascii="Times New Roman" w:hAnsi="Times New Roman" w:cs="Times New Roman"/>
          <w:b/>
          <w:sz w:val="24"/>
          <w:szCs w:val="24"/>
        </w:rPr>
      </w:pPr>
      <w:r w:rsidRPr="009D3C02">
        <w:rPr>
          <w:rFonts w:ascii="Times New Roman" w:hAnsi="Times New Roman" w:cs="Times New Roman"/>
          <w:b/>
          <w:sz w:val="24"/>
          <w:szCs w:val="24"/>
        </w:rPr>
        <w:t>2547 sayılı Kanun</w:t>
      </w:r>
    </w:p>
    <w:p w:rsidR="00B061EE" w:rsidRPr="009D3C02" w:rsidRDefault="001D6768" w:rsidP="001D6768">
      <w:pPr>
        <w:rPr>
          <w:rFonts w:ascii="Times New Roman" w:hAnsi="Times New Roman" w:cs="Times New Roman"/>
          <w:b/>
          <w:sz w:val="24"/>
          <w:szCs w:val="24"/>
        </w:rPr>
      </w:pPr>
      <w:r w:rsidRPr="009D3C02">
        <w:rPr>
          <w:rFonts w:ascii="Times New Roman" w:hAnsi="Times New Roman" w:cs="Times New Roman"/>
          <w:sz w:val="24"/>
          <w:szCs w:val="24"/>
        </w:rPr>
        <w:t xml:space="preserve">  </w:t>
      </w:r>
      <w:r w:rsidRPr="009D3C02">
        <w:rPr>
          <w:rFonts w:ascii="Times New Roman" w:hAnsi="Times New Roman" w:cs="Times New Roman"/>
          <w:b/>
          <w:bCs/>
          <w:sz w:val="24"/>
          <w:szCs w:val="24"/>
        </w:rPr>
        <w:t>(Ek fıkra: 25/6/2009-5917/19 md.)</w:t>
      </w:r>
    </w:p>
    <w:p w:rsidR="001D6768" w:rsidRPr="009D3C02" w:rsidRDefault="001D6768" w:rsidP="001D6768">
      <w:pPr>
        <w:jc w:val="both"/>
        <w:rPr>
          <w:rFonts w:ascii="Times New Roman" w:hAnsi="Times New Roman" w:cs="Times New Roman"/>
          <w:sz w:val="24"/>
          <w:szCs w:val="24"/>
        </w:rPr>
      </w:pPr>
      <w:r w:rsidRPr="009D3C02">
        <w:rPr>
          <w:rFonts w:ascii="Times New Roman" w:hAnsi="Times New Roman" w:cs="Times New Roman"/>
          <w:sz w:val="24"/>
          <w:szCs w:val="24"/>
        </w:rPr>
        <w:t xml:space="preserve">Öğretim elemanlarına ise bu Kanun, 2914 sayılı Yükseköğretim Personel Kanunu ve ilgili diğer mevzuatta yer alan kısıtlamalara bağlı olmaksızın 2914 sayılı Kanunun 11 inci maddesindeki unvanlar itibarıyla belirlenen ek ders ücretinin on katını geçmemek üzere ek ders ücreti ödenebilir. Ayrıca, program süresi ile sınırlı olmak kaydıyla program kapsamında yapılan her türlü harcamalar özel hesaptan karşılanır. </w:t>
      </w:r>
    </w:p>
    <w:p w:rsidR="001D6768" w:rsidRPr="009D3C02" w:rsidRDefault="001D6768" w:rsidP="001D6768">
      <w:pPr>
        <w:jc w:val="both"/>
        <w:rPr>
          <w:rFonts w:ascii="Times New Roman" w:hAnsi="Times New Roman" w:cs="Times New Roman"/>
          <w:sz w:val="24"/>
          <w:szCs w:val="24"/>
        </w:rPr>
      </w:pPr>
    </w:p>
    <w:p w:rsidR="00D434EC" w:rsidRPr="009D3C02" w:rsidRDefault="00D434EC" w:rsidP="00D434EC">
      <w:pPr>
        <w:jc w:val="both"/>
        <w:rPr>
          <w:rFonts w:ascii="Times New Roman" w:hAnsi="Times New Roman" w:cs="Times New Roman"/>
          <w:b/>
          <w:sz w:val="24"/>
          <w:szCs w:val="24"/>
        </w:rPr>
      </w:pPr>
      <w:r w:rsidRPr="009D3C02">
        <w:rPr>
          <w:rFonts w:ascii="Times New Roman" w:hAnsi="Times New Roman" w:cs="Times New Roman"/>
          <w:b/>
          <w:bCs/>
          <w:sz w:val="24"/>
          <w:szCs w:val="24"/>
        </w:rPr>
        <w:t>Madde 40 – </w:t>
      </w:r>
    </w:p>
    <w:p w:rsidR="00D434EC" w:rsidRPr="009D3C02" w:rsidRDefault="00D434EC" w:rsidP="00D434EC">
      <w:pPr>
        <w:jc w:val="both"/>
        <w:rPr>
          <w:rFonts w:ascii="Times New Roman" w:hAnsi="Times New Roman" w:cs="Times New Roman"/>
          <w:sz w:val="24"/>
          <w:szCs w:val="24"/>
        </w:rPr>
      </w:pPr>
      <w:proofErr w:type="gramStart"/>
      <w:r w:rsidRPr="009D3C02">
        <w:rPr>
          <w:rFonts w:ascii="Times New Roman" w:hAnsi="Times New Roman" w:cs="Times New Roman"/>
          <w:sz w:val="24"/>
          <w:szCs w:val="24"/>
        </w:rPr>
        <w:t>a</w:t>
      </w:r>
      <w:proofErr w:type="gramEnd"/>
      <w:r w:rsidRPr="009D3C02">
        <w:rPr>
          <w:rFonts w:ascii="Times New Roman" w:hAnsi="Times New Roman" w:cs="Times New Roman"/>
          <w:sz w:val="24"/>
          <w:szCs w:val="24"/>
        </w:rPr>
        <w:t>. Yükseköğretim kurumlarında görevli öğretim üyeleri ile ders vermekle görevli öğretim yardımcıları bağlı bulundukları fakülte veya yüksekokulda haftalık ders yükünü dolduramadıkları takdirde, kendi üniversitelerinin diğer birimlerinde veya o şehirdeki yükseköğretim kurumlarında ders yükünü doldurmak üzere rektör tarafından görevlendirilebilirler. Ders yükü içindeki çalışmalar karşılığında ek ders ücreti ödenmez. Haftalık ders yükünün üstünde başka bir yükseköğretim kurumunda görevlendirilen öğretim elemanlarına görev aldıkları kurum bütçesinden ek ders ücreti ödenir.</w:t>
      </w:r>
    </w:p>
    <w:p w:rsidR="00BD1FC6" w:rsidRPr="009D3C02" w:rsidRDefault="00BD1FC6" w:rsidP="00BD1FC6">
      <w:pPr>
        <w:jc w:val="both"/>
        <w:rPr>
          <w:rFonts w:ascii="Times New Roman" w:hAnsi="Times New Roman" w:cs="Times New Roman"/>
          <w:sz w:val="24"/>
          <w:szCs w:val="24"/>
        </w:rPr>
      </w:pPr>
      <w:r w:rsidRPr="009D3C02">
        <w:rPr>
          <w:rFonts w:ascii="Times New Roman" w:hAnsi="Times New Roman" w:cs="Times New Roman"/>
          <w:b/>
          <w:sz w:val="24"/>
          <w:szCs w:val="24"/>
        </w:rPr>
        <w:t xml:space="preserve"> </w:t>
      </w:r>
      <w:proofErr w:type="gramStart"/>
      <w:r w:rsidRPr="009D3C02">
        <w:rPr>
          <w:rFonts w:ascii="Times New Roman" w:hAnsi="Times New Roman" w:cs="Times New Roman"/>
          <w:sz w:val="24"/>
          <w:szCs w:val="24"/>
        </w:rPr>
        <w:t>d</w:t>
      </w:r>
      <w:proofErr w:type="gramEnd"/>
      <w:r w:rsidRPr="009D3C02">
        <w:rPr>
          <w:rFonts w:ascii="Times New Roman" w:hAnsi="Times New Roman" w:cs="Times New Roman"/>
          <w:sz w:val="24"/>
          <w:szCs w:val="24"/>
        </w:rPr>
        <w:t xml:space="preserve">. </w:t>
      </w:r>
      <w:r w:rsidRPr="009D3C02">
        <w:rPr>
          <w:rFonts w:ascii="Times New Roman" w:hAnsi="Times New Roman" w:cs="Times New Roman"/>
          <w:bCs/>
          <w:sz w:val="24"/>
          <w:szCs w:val="24"/>
        </w:rPr>
        <w:t>(Ek:17/9/2004-5234/2 md.)</w:t>
      </w:r>
      <w:r w:rsidRPr="009D3C02">
        <w:rPr>
          <w:rFonts w:ascii="Times New Roman" w:hAnsi="Times New Roman" w:cs="Times New Roman"/>
          <w:sz w:val="24"/>
          <w:szCs w:val="24"/>
        </w:rPr>
        <w:t xml:space="preserve">(a) fıkrası uyarınca, kendi üniversitelerinin aynı şehirdeki diğer birimlerinden veya aynı şehirdeki diğer yüksek öğretim kurumlarından görevlendirilebilecek öğretim elemanı bulunmaması halinde, başka şehirlerdeki yüksek öğretim kurumlarından ders </w:t>
      </w:r>
      <w:r w:rsidRPr="009D3C02">
        <w:rPr>
          <w:rFonts w:ascii="Times New Roman" w:hAnsi="Times New Roman" w:cs="Times New Roman"/>
          <w:sz w:val="24"/>
          <w:szCs w:val="24"/>
        </w:rPr>
        <w:lastRenderedPageBreak/>
        <w:t xml:space="preserve">vermek üzere görevlendirilen öğretim elemanlarına 6245 sayılı Harcırah Kanununa göre geçici görev yolluğu ve anılan fıkradaki esaslara göre iki katı ek ders ücreti ödenir. </w:t>
      </w:r>
    </w:p>
    <w:p w:rsidR="00616F1D" w:rsidRPr="009D3C02" w:rsidRDefault="00616F1D" w:rsidP="00616F1D">
      <w:pPr>
        <w:jc w:val="both"/>
        <w:rPr>
          <w:rFonts w:ascii="Times New Roman" w:hAnsi="Times New Roman" w:cs="Times New Roman"/>
          <w:b/>
          <w:sz w:val="24"/>
          <w:szCs w:val="24"/>
        </w:rPr>
      </w:pPr>
      <w:r w:rsidRPr="009D3C02">
        <w:rPr>
          <w:rFonts w:ascii="Times New Roman" w:hAnsi="Times New Roman" w:cs="Times New Roman"/>
          <w:b/>
          <w:bCs/>
          <w:sz w:val="24"/>
          <w:szCs w:val="24"/>
        </w:rPr>
        <w:t>Madde 44 – (Değişik: 13/2/2011-6111/171 md.)</w:t>
      </w:r>
    </w:p>
    <w:p w:rsidR="00616F1D" w:rsidRPr="009D3C02" w:rsidRDefault="00616F1D" w:rsidP="00616F1D">
      <w:pPr>
        <w:jc w:val="both"/>
        <w:rPr>
          <w:rFonts w:ascii="Times New Roman" w:hAnsi="Times New Roman" w:cs="Times New Roman"/>
          <w:sz w:val="24"/>
          <w:szCs w:val="24"/>
        </w:rPr>
      </w:pPr>
      <w:proofErr w:type="gramStart"/>
      <w:r w:rsidRPr="009D3C02">
        <w:rPr>
          <w:rFonts w:ascii="Times New Roman" w:hAnsi="Times New Roman" w:cs="Times New Roman"/>
          <w:sz w:val="24"/>
          <w:szCs w:val="24"/>
        </w:rPr>
        <w:t>ç</w:t>
      </w:r>
      <w:proofErr w:type="gramEnd"/>
      <w:r w:rsidRPr="009D3C02">
        <w:rPr>
          <w:rFonts w:ascii="Times New Roman" w:hAnsi="Times New Roman" w:cs="Times New Roman"/>
          <w:sz w:val="24"/>
          <w:szCs w:val="24"/>
        </w:rPr>
        <w:t xml:space="preserve">. Bir yılda üç dönem öğretim veren yükseköğretim kurumlarında öğretim elemanlarının bu Kanunun 36 </w:t>
      </w:r>
      <w:proofErr w:type="spellStart"/>
      <w:r w:rsidRPr="009D3C02">
        <w:rPr>
          <w:rFonts w:ascii="Times New Roman" w:hAnsi="Times New Roman" w:cs="Times New Roman"/>
          <w:sz w:val="24"/>
          <w:szCs w:val="24"/>
        </w:rPr>
        <w:t>ncı</w:t>
      </w:r>
      <w:proofErr w:type="spellEnd"/>
      <w:r w:rsidRPr="009D3C02">
        <w:rPr>
          <w:rFonts w:ascii="Times New Roman" w:hAnsi="Times New Roman" w:cs="Times New Roman"/>
          <w:sz w:val="24"/>
          <w:szCs w:val="24"/>
        </w:rPr>
        <w:t xml:space="preserve"> maddesinde belirlenen haftalık zorunlu ders yükleri, sadece iki dönem için aranır. Tez danışmanlıkları hariç, üçüncü dönemde de ders vermeleri halinde, bu derslerle ilgili olarak kendilerine ek ders ücreti ödenir. </w:t>
      </w:r>
    </w:p>
    <w:p w:rsidR="009038A4" w:rsidRPr="009D3C02" w:rsidRDefault="009038A4" w:rsidP="009038A4">
      <w:pPr>
        <w:jc w:val="both"/>
        <w:rPr>
          <w:rFonts w:ascii="Times New Roman" w:hAnsi="Times New Roman" w:cs="Times New Roman"/>
          <w:sz w:val="24"/>
          <w:szCs w:val="24"/>
        </w:rPr>
      </w:pPr>
      <w:proofErr w:type="gramStart"/>
      <w:r w:rsidRPr="009D3C02">
        <w:rPr>
          <w:rFonts w:ascii="Times New Roman" w:hAnsi="Times New Roman" w:cs="Times New Roman"/>
          <w:sz w:val="24"/>
          <w:szCs w:val="24"/>
        </w:rPr>
        <w:t>e</w:t>
      </w:r>
      <w:proofErr w:type="gramEnd"/>
      <w:r w:rsidRPr="009D3C02">
        <w:rPr>
          <w:rFonts w:ascii="Times New Roman" w:hAnsi="Times New Roman" w:cs="Times New Roman"/>
          <w:sz w:val="24"/>
          <w:szCs w:val="24"/>
        </w:rPr>
        <w:t xml:space="preserve">. Yükseköğretim Kurulu kararı üzerine yükseköğretim kurumlarında; öğretim elemanı ve öğrencilerin aynı mekânda bulunma zorunluluğu olmaksızın, bilgi ve iletişim teknolojilerine dayalı olarak öğretim faaliyetlerinin planlandığı ve yürütüldüğü </w:t>
      </w:r>
      <w:proofErr w:type="spellStart"/>
      <w:r w:rsidRPr="009D3C02">
        <w:rPr>
          <w:rFonts w:ascii="Times New Roman" w:hAnsi="Times New Roman" w:cs="Times New Roman"/>
          <w:sz w:val="24"/>
          <w:szCs w:val="24"/>
        </w:rPr>
        <w:t>önlisans</w:t>
      </w:r>
      <w:proofErr w:type="spellEnd"/>
      <w:r w:rsidRPr="009D3C02">
        <w:rPr>
          <w:rFonts w:ascii="Times New Roman" w:hAnsi="Times New Roman" w:cs="Times New Roman"/>
          <w:sz w:val="24"/>
          <w:szCs w:val="24"/>
        </w:rPr>
        <w:t xml:space="preserve">, lisans ve lisansüstü uzaktan öğretim programları açılabilir. Uzaktan öğretim programlarının açılabileceği alanlar, uzaktan öğretim yoluyla verilecek dersler ve kredi miktarları, ders materyallerinin hazırlanması, sınavlarının yapılma şekli, yükseköğretim kurumları arasında bu amaçla yapılacak protokoller ile uzaktan öğretime ilişkin diğer hususlar, Yükseköğretim Kurulu tarafından belirlenir. </w:t>
      </w:r>
    </w:p>
    <w:p w:rsidR="009038A4" w:rsidRPr="009D3C02" w:rsidRDefault="009038A4" w:rsidP="009038A4">
      <w:pPr>
        <w:jc w:val="both"/>
        <w:rPr>
          <w:rFonts w:ascii="Times New Roman" w:hAnsi="Times New Roman" w:cs="Times New Roman"/>
          <w:sz w:val="24"/>
          <w:szCs w:val="24"/>
        </w:rPr>
      </w:pPr>
      <w:r w:rsidRPr="009D3C02">
        <w:rPr>
          <w:rFonts w:ascii="Times New Roman" w:hAnsi="Times New Roman" w:cs="Times New Roman"/>
          <w:sz w:val="24"/>
          <w:szCs w:val="24"/>
        </w:rPr>
        <w:t xml:space="preserve">Uzaktan öğretim programı kapsamında yükseköğretim kurumlarında ders veren öğretim elemanlarına, haftalık 10 saati geçmemek üzere verdikleri ders başına, 2914 sayılı Kanunun 11 inci maddesindeki unvanlar itibarıyla belirlenen ek ders ücretinin beş katını geçmemek üzere yükseköğretim kurumları yönetim kurulunca belirlenecek tutarda ek ders ücreti ödenir. </w:t>
      </w:r>
      <w:proofErr w:type="gramStart"/>
      <w:r w:rsidRPr="009D3C02">
        <w:rPr>
          <w:rFonts w:ascii="Times New Roman" w:hAnsi="Times New Roman" w:cs="Times New Roman"/>
          <w:sz w:val="24"/>
          <w:szCs w:val="24"/>
        </w:rPr>
        <w:t>Ders malzemelerinin hazırlanması, derse kaydolan öğrenci sayısı, dersin canlı veya kayıttan verilmesi, öğrencilerin sorularına verilen cevaplar, ödev veya uygulamaların değerlendirilmesi için harcanan süreler ile uzaktan öğretimle verilen derslere katılan öğrenci sayısı esas alınarak öğretim elemanlarına yapılacak ek ders ücreti ile ders malzemelerinin hazırlanmasında veya dersin yürütülmesinde fiilen katkıda bulunanlara yapılacak ödemelere ilişkin usul ve esaslar Maliye Bakanlığının uygun görüşü üzerine Yükseköğretim Kurulu tarafından belirlenir.</w:t>
      </w:r>
      <w:proofErr w:type="gramEnd"/>
    </w:p>
    <w:p w:rsidR="009038A4" w:rsidRPr="009D3C02" w:rsidRDefault="009038A4" w:rsidP="009038A4">
      <w:pPr>
        <w:jc w:val="both"/>
        <w:rPr>
          <w:rFonts w:ascii="Times New Roman" w:hAnsi="Times New Roman" w:cs="Times New Roman"/>
          <w:sz w:val="24"/>
          <w:szCs w:val="24"/>
        </w:rPr>
      </w:pPr>
      <w:r w:rsidRPr="009D3C02">
        <w:rPr>
          <w:rFonts w:ascii="Times New Roman" w:hAnsi="Times New Roman" w:cs="Times New Roman"/>
          <w:sz w:val="24"/>
          <w:szCs w:val="24"/>
        </w:rPr>
        <w:t>Dersleri verecek yeterli öğretim elemanı bulunmayan yükseköğretim kurumlarında uzaktan öğretim yoluyla ders vermek üzere Yükseköğretim Kurulu tarafından görevlendirilen öğretim elemanlarına, ders yükü dikkate alınmaksızın haftalık 10 saati geçmeyecek şekilde 2914 sayılı Kanunun 11 inci maddesindeki unvanlar itibarıyla belirlenen ek ders ücretinin dört katını geçmemek üzere ek ders ücreti ödenir.</w:t>
      </w:r>
    </w:p>
    <w:p w:rsidR="00F9426A" w:rsidRPr="009D3C02" w:rsidRDefault="00F9426A" w:rsidP="00F9426A">
      <w:pPr>
        <w:jc w:val="both"/>
        <w:rPr>
          <w:rFonts w:ascii="Times New Roman" w:hAnsi="Times New Roman" w:cs="Times New Roman"/>
          <w:sz w:val="24"/>
          <w:szCs w:val="24"/>
        </w:rPr>
      </w:pPr>
      <w:r w:rsidRPr="009D3C02">
        <w:rPr>
          <w:rFonts w:ascii="Times New Roman" w:hAnsi="Times New Roman" w:cs="Times New Roman"/>
          <w:b/>
          <w:bCs/>
          <w:sz w:val="24"/>
          <w:szCs w:val="24"/>
        </w:rPr>
        <w:t>Ek Madde 26 – (</w:t>
      </w:r>
      <w:proofErr w:type="gramStart"/>
      <w:r w:rsidRPr="009D3C02">
        <w:rPr>
          <w:rFonts w:ascii="Times New Roman" w:hAnsi="Times New Roman" w:cs="Times New Roman"/>
          <w:b/>
          <w:bCs/>
          <w:sz w:val="24"/>
          <w:szCs w:val="24"/>
        </w:rPr>
        <w:t>Ek : 17</w:t>
      </w:r>
      <w:proofErr w:type="gramEnd"/>
      <w:r w:rsidRPr="009D3C02">
        <w:rPr>
          <w:rFonts w:ascii="Times New Roman" w:hAnsi="Times New Roman" w:cs="Times New Roman"/>
          <w:b/>
          <w:bCs/>
          <w:sz w:val="24"/>
          <w:szCs w:val="24"/>
        </w:rPr>
        <w:t>/9/2004 – 5234/2 md.)</w:t>
      </w:r>
    </w:p>
    <w:p w:rsidR="009038A4" w:rsidRPr="009D3C02" w:rsidRDefault="0023405D" w:rsidP="009038A4">
      <w:pPr>
        <w:jc w:val="both"/>
        <w:rPr>
          <w:rFonts w:ascii="Times New Roman" w:hAnsi="Times New Roman" w:cs="Times New Roman"/>
          <w:sz w:val="24"/>
          <w:szCs w:val="24"/>
        </w:rPr>
      </w:pPr>
      <w:proofErr w:type="gramStart"/>
      <w:r w:rsidRPr="009D3C02">
        <w:rPr>
          <w:rFonts w:ascii="Times New Roman" w:hAnsi="Times New Roman" w:cs="Times New Roman"/>
          <w:sz w:val="24"/>
          <w:szCs w:val="24"/>
        </w:rPr>
        <w:t>Yaz okullarında ders vermekle görevlendirilen öğretim elemanlarına, verdikleri dersin kredi ve saati, yabancı dilde eğitim yapılıp yapılmadığı ile derse kaydolan öğrenci sayısına göre, 11.10.1983 tarihli ve 2914 sayılı Kanunun 11 inci maddesinde unvanları için öngörülen ek ders ücretlerinin beş katını, sınav ücretinin ise üç katını geçmemek üzere, üniversite veya yüksek teknoloji enstitüsü yönetim kurulu tarafından belirlenecek tutarda ders ve sınav ücreti ödenir.</w:t>
      </w:r>
      <w:proofErr w:type="gramEnd"/>
    </w:p>
    <w:p w:rsidR="0023405D" w:rsidRPr="009D3C02" w:rsidRDefault="0023405D" w:rsidP="0023405D">
      <w:pPr>
        <w:jc w:val="both"/>
        <w:rPr>
          <w:rFonts w:ascii="Times New Roman" w:hAnsi="Times New Roman" w:cs="Times New Roman"/>
          <w:b/>
          <w:sz w:val="24"/>
          <w:szCs w:val="24"/>
        </w:rPr>
      </w:pPr>
      <w:r w:rsidRPr="009D3C02">
        <w:rPr>
          <w:rFonts w:ascii="Times New Roman" w:hAnsi="Times New Roman" w:cs="Times New Roman"/>
          <w:b/>
          <w:sz w:val="24"/>
          <w:szCs w:val="24"/>
        </w:rPr>
        <w:t>Ek Madde 27 – (</w:t>
      </w:r>
      <w:proofErr w:type="gramStart"/>
      <w:r w:rsidRPr="009D3C02">
        <w:rPr>
          <w:rFonts w:ascii="Times New Roman" w:hAnsi="Times New Roman" w:cs="Times New Roman"/>
          <w:b/>
          <w:sz w:val="24"/>
          <w:szCs w:val="24"/>
        </w:rPr>
        <w:t>Ek : 17</w:t>
      </w:r>
      <w:proofErr w:type="gramEnd"/>
      <w:r w:rsidRPr="009D3C02">
        <w:rPr>
          <w:rFonts w:ascii="Times New Roman" w:hAnsi="Times New Roman" w:cs="Times New Roman"/>
          <w:b/>
          <w:sz w:val="24"/>
          <w:szCs w:val="24"/>
        </w:rPr>
        <w:t>/9/2004 – 5234/2 md.)</w:t>
      </w:r>
    </w:p>
    <w:p w:rsidR="00C4434B" w:rsidRPr="009D3C02" w:rsidRDefault="00C4434B" w:rsidP="00C4434B">
      <w:pPr>
        <w:jc w:val="both"/>
        <w:rPr>
          <w:rFonts w:ascii="Times New Roman" w:hAnsi="Times New Roman" w:cs="Times New Roman"/>
          <w:sz w:val="24"/>
          <w:szCs w:val="24"/>
        </w:rPr>
      </w:pPr>
      <w:proofErr w:type="gramStart"/>
      <w:r w:rsidRPr="009D3C02">
        <w:rPr>
          <w:rFonts w:ascii="Times New Roman" w:hAnsi="Times New Roman" w:cs="Times New Roman"/>
          <w:sz w:val="24"/>
          <w:szCs w:val="24"/>
        </w:rPr>
        <w:lastRenderedPageBreak/>
        <w:t xml:space="preserve">Üniversite veya yüksek teknoloji enstitülerinde hukuk, uluslararası ilişkiler, iktisat, işletme, bilgi teknolojileri ve ileri teknolojiler ile öğretmenlik alanlarında ikinci öğretim kapsamında yürütülecek tezsiz yüksek lisans programlarının açılması, öğrencilerden alınacak öğretim ücretleri, bu programlarda fiilen ders veren öğretim üyelerine ödenecek ek ders ve sınav ücretleri, aşağıda belirtilen esaslara uyulmak kaydıyla ilgili üniversite veya yüksek teknoloji enstitüsü yönetim kurulunun teklifi üzerine Yükseköğretim Kurulu tarafından belirlenir. </w:t>
      </w:r>
      <w:proofErr w:type="gramEnd"/>
    </w:p>
    <w:p w:rsidR="0023405D" w:rsidRPr="009D3C02" w:rsidRDefault="00C4434B" w:rsidP="009038A4">
      <w:pPr>
        <w:jc w:val="both"/>
        <w:rPr>
          <w:rFonts w:ascii="Times New Roman" w:hAnsi="Times New Roman" w:cs="Times New Roman"/>
          <w:sz w:val="24"/>
          <w:szCs w:val="24"/>
        </w:rPr>
      </w:pPr>
      <w:r w:rsidRPr="009D3C02">
        <w:rPr>
          <w:rFonts w:ascii="Times New Roman" w:hAnsi="Times New Roman" w:cs="Times New Roman"/>
          <w:sz w:val="24"/>
          <w:szCs w:val="24"/>
        </w:rPr>
        <w:t xml:space="preserve">19.11.1992 tarihli ve 3843 sayılı Kanunun 10 uncu maddesi hükümleri dikkate alınarak 2914 sayılı Kanunun 11 inci maddesinin dördüncü fıkrasında akademik unvanlar itibarıyla öngörülen ek ders ücretinin her halükârda on katını ve aynı maddede öngörülen sınav ücretinin beş katını geçmemek üzere bu eğitim programında fiilen ders veren </w:t>
      </w:r>
      <w:proofErr w:type="gramStart"/>
      <w:r w:rsidRPr="009D3C02">
        <w:rPr>
          <w:rFonts w:ascii="Times New Roman" w:hAnsi="Times New Roman" w:cs="Times New Roman"/>
          <w:sz w:val="24"/>
          <w:szCs w:val="24"/>
        </w:rPr>
        <w:t>öğretim  üyelerine</w:t>
      </w:r>
      <w:proofErr w:type="gramEnd"/>
      <w:r w:rsidRPr="009D3C02">
        <w:rPr>
          <w:rFonts w:ascii="Times New Roman" w:hAnsi="Times New Roman" w:cs="Times New Roman"/>
          <w:sz w:val="24"/>
          <w:szCs w:val="24"/>
        </w:rPr>
        <w:t xml:space="preserve">  ek  ders ve sınav ücreti; 3843  sayılı Kanunun 12 </w:t>
      </w:r>
      <w:proofErr w:type="spellStart"/>
      <w:r w:rsidRPr="009D3C02">
        <w:rPr>
          <w:rFonts w:ascii="Times New Roman" w:hAnsi="Times New Roman" w:cs="Times New Roman"/>
          <w:sz w:val="24"/>
          <w:szCs w:val="24"/>
        </w:rPr>
        <w:t>nci</w:t>
      </w:r>
      <w:proofErr w:type="spellEnd"/>
      <w:r w:rsidRPr="009D3C02">
        <w:rPr>
          <w:rFonts w:ascii="Times New Roman" w:hAnsi="Times New Roman" w:cs="Times New Roman"/>
          <w:sz w:val="24"/>
          <w:szCs w:val="24"/>
        </w:rPr>
        <w:t xml:space="preserve"> maddesinde belirtilen esaslara göre bu program için görevlendirilen idarî personele fazla çalışma ücreti olarak ödenir.</w:t>
      </w:r>
    </w:p>
    <w:p w:rsidR="009D3C02" w:rsidRPr="009D3C02" w:rsidRDefault="009D3C02" w:rsidP="009D3C02">
      <w:pPr>
        <w:tabs>
          <w:tab w:val="left" w:pos="567"/>
        </w:tabs>
        <w:spacing w:line="240" w:lineRule="exact"/>
        <w:jc w:val="both"/>
        <w:rPr>
          <w:rFonts w:ascii="Times New Roman" w:hAnsi="Times New Roman" w:cs="Times New Roman"/>
          <w:i/>
          <w:sz w:val="24"/>
          <w:szCs w:val="24"/>
        </w:rPr>
      </w:pPr>
      <w:r w:rsidRPr="009D3C02">
        <w:rPr>
          <w:rFonts w:ascii="Times New Roman" w:hAnsi="Times New Roman" w:cs="Times New Roman"/>
          <w:i/>
          <w:sz w:val="24"/>
          <w:szCs w:val="24"/>
        </w:rPr>
        <w:t xml:space="preserve">Çalışma esasları: </w:t>
      </w:r>
    </w:p>
    <w:p w:rsidR="009D3C02" w:rsidRPr="009D3C02" w:rsidRDefault="009D3C02" w:rsidP="009D3C02">
      <w:pPr>
        <w:tabs>
          <w:tab w:val="left" w:pos="567"/>
        </w:tabs>
        <w:spacing w:line="240" w:lineRule="exact"/>
        <w:jc w:val="both"/>
        <w:rPr>
          <w:rFonts w:ascii="Times New Roman" w:hAnsi="Times New Roman" w:cs="Times New Roman"/>
          <w:b/>
          <w:sz w:val="24"/>
          <w:szCs w:val="24"/>
        </w:rPr>
      </w:pPr>
      <w:r w:rsidRPr="009D3C02">
        <w:rPr>
          <w:rFonts w:ascii="Times New Roman" w:hAnsi="Times New Roman" w:cs="Times New Roman"/>
          <w:i/>
          <w:sz w:val="24"/>
          <w:szCs w:val="24"/>
        </w:rPr>
        <w:tab/>
      </w:r>
      <w:r w:rsidRPr="009D3C02">
        <w:rPr>
          <w:rFonts w:ascii="Times New Roman" w:hAnsi="Times New Roman" w:cs="Times New Roman"/>
          <w:b/>
          <w:sz w:val="24"/>
          <w:szCs w:val="24"/>
        </w:rPr>
        <w:t xml:space="preserve">Madde 36 – (Değişik: 21/1/2010-5947/3 </w:t>
      </w:r>
      <w:proofErr w:type="spellStart"/>
      <w:r w:rsidRPr="009D3C02">
        <w:rPr>
          <w:rFonts w:ascii="Times New Roman" w:hAnsi="Times New Roman" w:cs="Times New Roman"/>
          <w:b/>
          <w:sz w:val="24"/>
          <w:szCs w:val="24"/>
        </w:rPr>
        <w:t>md.</w:t>
      </w:r>
      <w:proofErr w:type="spellEnd"/>
      <w:r w:rsidRPr="009D3C02">
        <w:rPr>
          <w:rFonts w:ascii="Times New Roman" w:hAnsi="Times New Roman" w:cs="Times New Roman"/>
          <w:b/>
          <w:sz w:val="24"/>
          <w:szCs w:val="24"/>
        </w:rPr>
        <w:t>)</w:t>
      </w:r>
    </w:p>
    <w:p w:rsidR="009D3C02" w:rsidRPr="009D3C02" w:rsidRDefault="009D3C02" w:rsidP="009D3C02">
      <w:pPr>
        <w:spacing w:line="240" w:lineRule="exact"/>
        <w:ind w:firstLine="567"/>
        <w:jc w:val="both"/>
        <w:rPr>
          <w:rFonts w:ascii="Times New Roman" w:hAnsi="Times New Roman" w:cs="Times New Roman"/>
          <w:sz w:val="24"/>
          <w:szCs w:val="24"/>
        </w:rPr>
      </w:pPr>
      <w:r w:rsidRPr="009D3C02">
        <w:rPr>
          <w:rFonts w:ascii="Times New Roman" w:hAnsi="Times New Roman" w:cs="Times New Roman"/>
          <w:sz w:val="24"/>
          <w:szCs w:val="24"/>
        </w:rPr>
        <w:t xml:space="preserve">Öğretim elemanları, üniversitede devamlı statüde görev yapar. </w:t>
      </w:r>
    </w:p>
    <w:p w:rsidR="009D3C02" w:rsidRPr="009D3C02" w:rsidRDefault="009D3C02" w:rsidP="009D3C02">
      <w:pPr>
        <w:tabs>
          <w:tab w:val="left" w:pos="567"/>
        </w:tabs>
        <w:spacing w:line="240" w:lineRule="exact"/>
        <w:jc w:val="both"/>
        <w:rPr>
          <w:rFonts w:ascii="Times New Roman" w:hAnsi="Times New Roman" w:cs="Times New Roman"/>
          <w:sz w:val="24"/>
          <w:szCs w:val="24"/>
        </w:rPr>
      </w:pPr>
      <w:r w:rsidRPr="009D3C02">
        <w:rPr>
          <w:rFonts w:ascii="Times New Roman" w:hAnsi="Times New Roman" w:cs="Times New Roman"/>
          <w:sz w:val="24"/>
          <w:szCs w:val="24"/>
        </w:rPr>
        <w:tab/>
      </w:r>
      <w:r w:rsidRPr="009D3C02">
        <w:rPr>
          <w:rFonts w:ascii="Times New Roman" w:hAnsi="Times New Roman" w:cs="Times New Roman"/>
          <w:b/>
          <w:sz w:val="24"/>
          <w:szCs w:val="24"/>
        </w:rPr>
        <w:t>(İptal birinci cümle: Anayasa Mahkemesi’nin 16/7/2010 tarihli ve E</w:t>
      </w:r>
      <w:proofErr w:type="gramStart"/>
      <w:r w:rsidRPr="009D3C02">
        <w:rPr>
          <w:rFonts w:ascii="Times New Roman" w:hAnsi="Times New Roman" w:cs="Times New Roman"/>
          <w:b/>
          <w:sz w:val="24"/>
          <w:szCs w:val="24"/>
        </w:rPr>
        <w:t>.:</w:t>
      </w:r>
      <w:proofErr w:type="gramEnd"/>
      <w:r w:rsidRPr="009D3C02">
        <w:rPr>
          <w:rFonts w:ascii="Times New Roman" w:hAnsi="Times New Roman" w:cs="Times New Roman"/>
          <w:b/>
          <w:sz w:val="24"/>
          <w:szCs w:val="24"/>
        </w:rPr>
        <w:t xml:space="preserve"> 2010/29, K.: 2010/90 sayılı Kararı ile.) </w:t>
      </w:r>
      <w:r w:rsidRPr="009D3C02">
        <w:rPr>
          <w:rFonts w:ascii="Times New Roman" w:hAnsi="Times New Roman" w:cs="Times New Roman"/>
          <w:sz w:val="24"/>
          <w:szCs w:val="24"/>
        </w:rPr>
        <w:t xml:space="preserve">Öğretim elemanının görevi ile bağlantılı olarak verdiği hizmetin karşılığında telif ücreti adıyla bir bedel tahsil etmesi halinde 58 inci madde hükümleri uygulanır. </w:t>
      </w:r>
    </w:p>
    <w:p w:rsidR="009D3C02" w:rsidRPr="009D3C02" w:rsidRDefault="009D3C02" w:rsidP="009D3C02">
      <w:pPr>
        <w:tabs>
          <w:tab w:val="left" w:pos="567"/>
        </w:tabs>
        <w:spacing w:line="240" w:lineRule="exact"/>
        <w:jc w:val="both"/>
        <w:rPr>
          <w:rFonts w:ascii="Times New Roman" w:hAnsi="Times New Roman" w:cs="Times New Roman"/>
          <w:sz w:val="24"/>
          <w:szCs w:val="24"/>
        </w:rPr>
      </w:pPr>
      <w:r w:rsidRPr="009D3C02">
        <w:rPr>
          <w:rFonts w:ascii="Times New Roman" w:hAnsi="Times New Roman" w:cs="Times New Roman"/>
          <w:sz w:val="24"/>
          <w:szCs w:val="24"/>
        </w:rPr>
        <w:tab/>
        <w:t xml:space="preserve">Öğretim üyesi, kadrosunun bulunduğu yükseköğretim birimi ile sınırlı olmaksızın ve ihtiyaç bulunması halinde görevli olduğu üniversitede haftada asgari on saat ders vermekle yükümlüdür. Öğretim görevlisi ve okutmanlar ise, haftada asgari on iki saat ders vermekle yükümlüdür. </w:t>
      </w:r>
    </w:p>
    <w:p w:rsidR="009D3C02" w:rsidRPr="009D3C02" w:rsidRDefault="009D3C02" w:rsidP="009D3C02">
      <w:pPr>
        <w:spacing w:line="240" w:lineRule="exact"/>
        <w:jc w:val="center"/>
        <w:rPr>
          <w:rFonts w:ascii="Times New Roman" w:hAnsi="Times New Roman" w:cs="Times New Roman"/>
          <w:sz w:val="24"/>
          <w:szCs w:val="24"/>
        </w:rPr>
      </w:pPr>
    </w:p>
    <w:p w:rsidR="009D3C02" w:rsidRPr="009D3C02" w:rsidRDefault="009D3C02" w:rsidP="009D3C02">
      <w:pPr>
        <w:spacing w:line="240" w:lineRule="exact"/>
        <w:ind w:firstLine="567"/>
        <w:jc w:val="both"/>
        <w:rPr>
          <w:rFonts w:ascii="Times New Roman" w:hAnsi="Times New Roman" w:cs="Times New Roman"/>
          <w:sz w:val="24"/>
          <w:szCs w:val="24"/>
        </w:rPr>
      </w:pPr>
      <w:proofErr w:type="gramStart"/>
      <w:r w:rsidRPr="009D3C02">
        <w:rPr>
          <w:rFonts w:ascii="Times New Roman" w:hAnsi="Times New Roman" w:cs="Times New Roman"/>
          <w:sz w:val="24"/>
          <w:szCs w:val="24"/>
        </w:rPr>
        <w:t xml:space="preserve">Öğretim elemanlarının, ders dışındaki uygulama, seminer, proje, bitirme ödevi ve tez danışmanlıklarının kaç ders saatine karşılık geldiği; kendi üniversitesi dışındaki devlet veya vakıf üniversitelerine bağlı yükseköğretim kurumlarında haftada verebileceği azami ders saatleri ve uzaktan öğretim programlarında verdikleri derslerin örgün öğretim programlarında verilen kaç ders saatine tekabül ettiği Yükseköğretim Kurulu tarafından belirlenir. </w:t>
      </w:r>
      <w:proofErr w:type="gramEnd"/>
    </w:p>
    <w:p w:rsidR="009D3C02" w:rsidRPr="009D3C02" w:rsidRDefault="009D3C02" w:rsidP="009D3C02">
      <w:pPr>
        <w:tabs>
          <w:tab w:val="left" w:pos="567"/>
        </w:tabs>
        <w:spacing w:line="240" w:lineRule="exact"/>
        <w:jc w:val="both"/>
        <w:rPr>
          <w:rFonts w:ascii="Times New Roman" w:hAnsi="Times New Roman" w:cs="Times New Roman"/>
          <w:sz w:val="24"/>
          <w:szCs w:val="24"/>
        </w:rPr>
      </w:pPr>
      <w:r w:rsidRPr="009D3C02">
        <w:rPr>
          <w:rFonts w:ascii="Times New Roman" w:hAnsi="Times New Roman" w:cs="Times New Roman"/>
          <w:sz w:val="24"/>
          <w:szCs w:val="24"/>
        </w:rPr>
        <w:tab/>
        <w:t>Rektör, rektör yardımcısı, dekan, enstitü ve yüksekokul müdürlerinin ders verme yükümlülüğü yoktur. Başhekimler, dekan yardımcıları, enstitü ve yüksekokul müdür yardımcıları ve bölüm başkanları, bu madde hükümlerine göre haftada asgari beş saat ders vermekle yükümlüdür.</w:t>
      </w:r>
    </w:p>
    <w:p w:rsidR="009D3C02" w:rsidRPr="009D3C02" w:rsidRDefault="009D3C02" w:rsidP="009D3C02">
      <w:pPr>
        <w:tabs>
          <w:tab w:val="left" w:pos="567"/>
        </w:tabs>
        <w:spacing w:line="240" w:lineRule="exact"/>
        <w:ind w:firstLine="566"/>
        <w:jc w:val="both"/>
        <w:rPr>
          <w:rFonts w:ascii="Times New Roman" w:hAnsi="Times New Roman" w:cs="Times New Roman"/>
          <w:sz w:val="24"/>
          <w:szCs w:val="24"/>
        </w:rPr>
      </w:pPr>
      <w:r w:rsidRPr="009D3C02">
        <w:rPr>
          <w:rFonts w:ascii="Times New Roman" w:eastAsia="ヒラギノ明朝 Pro W3" w:hAnsi="Times New Roman" w:cs="Times New Roman"/>
          <w:b/>
          <w:sz w:val="24"/>
          <w:szCs w:val="24"/>
        </w:rPr>
        <w:t>(Ek fıkra</w:t>
      </w:r>
      <w:r w:rsidRPr="009D3C02">
        <w:rPr>
          <w:rFonts w:ascii="Times New Roman" w:hAnsi="Times New Roman" w:cs="Times New Roman"/>
          <w:b/>
          <w:bCs/>
          <w:sz w:val="24"/>
          <w:szCs w:val="24"/>
        </w:rPr>
        <w:t xml:space="preserve">: 8/8/2011-KHK-650/40 </w:t>
      </w:r>
      <w:proofErr w:type="spellStart"/>
      <w:r w:rsidRPr="009D3C02">
        <w:rPr>
          <w:rFonts w:ascii="Times New Roman" w:hAnsi="Times New Roman" w:cs="Times New Roman"/>
          <w:b/>
          <w:bCs/>
          <w:sz w:val="24"/>
          <w:szCs w:val="24"/>
        </w:rPr>
        <w:t>md</w:t>
      </w:r>
      <w:proofErr w:type="gramStart"/>
      <w:r w:rsidRPr="009D3C02">
        <w:rPr>
          <w:rFonts w:ascii="Times New Roman" w:hAnsi="Times New Roman" w:cs="Times New Roman"/>
          <w:b/>
          <w:bCs/>
          <w:sz w:val="24"/>
          <w:szCs w:val="24"/>
        </w:rPr>
        <w:t>.</w:t>
      </w:r>
      <w:proofErr w:type="spellEnd"/>
      <w:r w:rsidRPr="009D3C02">
        <w:rPr>
          <w:rFonts w:ascii="Times New Roman" w:hAnsi="Times New Roman" w:cs="Times New Roman"/>
          <w:b/>
          <w:bCs/>
          <w:sz w:val="24"/>
          <w:szCs w:val="24"/>
        </w:rPr>
        <w:t>;</w:t>
      </w:r>
      <w:proofErr w:type="gramEnd"/>
      <w:r w:rsidRPr="009D3C02">
        <w:rPr>
          <w:rFonts w:ascii="Times New Roman" w:hAnsi="Times New Roman" w:cs="Times New Roman"/>
          <w:b/>
          <w:bCs/>
          <w:sz w:val="24"/>
          <w:szCs w:val="24"/>
        </w:rPr>
        <w:t xml:space="preserve"> İptal fıkra: </w:t>
      </w:r>
      <w:r w:rsidRPr="009D3C02">
        <w:rPr>
          <w:rFonts w:ascii="Times New Roman" w:hAnsi="Times New Roman" w:cs="Times New Roman"/>
          <w:b/>
          <w:sz w:val="24"/>
          <w:szCs w:val="24"/>
        </w:rPr>
        <w:t>Anayasa Mahkemesi’nin 18/7/2012 tarihli ve E.: 2011/113 K.: 2012/108 sayılı Kararı ile.</w:t>
      </w:r>
      <w:r w:rsidRPr="009D3C02">
        <w:rPr>
          <w:rFonts w:ascii="Times New Roman" w:eastAsia="ヒラギノ明朝 Pro W3" w:hAnsi="Times New Roman" w:cs="Times New Roman"/>
          <w:b/>
          <w:sz w:val="24"/>
          <w:szCs w:val="24"/>
        </w:rPr>
        <w:t>;</w:t>
      </w:r>
      <w:r w:rsidRPr="009D3C02">
        <w:rPr>
          <w:rFonts w:ascii="Times New Roman" w:eastAsia="ヒラギノ明朝 Pro W3" w:hAnsi="Times New Roman" w:cs="Times New Roman"/>
          <w:sz w:val="24"/>
          <w:szCs w:val="24"/>
        </w:rPr>
        <w:t xml:space="preserve"> </w:t>
      </w:r>
      <w:r w:rsidRPr="009D3C02">
        <w:rPr>
          <w:rFonts w:ascii="Times New Roman" w:hAnsi="Times New Roman" w:cs="Times New Roman"/>
          <w:b/>
          <w:sz w:val="24"/>
          <w:szCs w:val="24"/>
        </w:rPr>
        <w:t xml:space="preserve">Yeniden düzenleme: 2/1/2014-6514/11 </w:t>
      </w:r>
      <w:proofErr w:type="spellStart"/>
      <w:r w:rsidRPr="009D3C02">
        <w:rPr>
          <w:rFonts w:ascii="Times New Roman" w:hAnsi="Times New Roman" w:cs="Times New Roman"/>
          <w:b/>
          <w:sz w:val="24"/>
          <w:szCs w:val="24"/>
        </w:rPr>
        <w:t>md.</w:t>
      </w:r>
      <w:proofErr w:type="spellEnd"/>
      <w:r w:rsidRPr="009D3C02">
        <w:rPr>
          <w:rFonts w:ascii="Times New Roman" w:hAnsi="Times New Roman" w:cs="Times New Roman"/>
          <w:b/>
          <w:sz w:val="24"/>
          <w:szCs w:val="24"/>
        </w:rPr>
        <w:t xml:space="preserve">) </w:t>
      </w:r>
      <w:r w:rsidRPr="009D3C02">
        <w:rPr>
          <w:rFonts w:ascii="Times New Roman" w:hAnsi="Times New Roman" w:cs="Times New Roman"/>
          <w:sz w:val="24"/>
          <w:szCs w:val="24"/>
        </w:rPr>
        <w:t xml:space="preserve">Kamu kurum ve kuruluşlarının ve vakıflara ait olanlar da dâhil olmak üzere yükseköğretim kurumlarının kadro ve pozisyonlarında bulunmayan profesör ve doçentler, tıp ve diş hekimliği fakültelerinin ihtiyaç duyulan alanlarında teorik ve uygulamalı eğitim ve öğretim ile araştırma faaliyetlerinde bulunmak ve bu faaliyetlerin gerektirdiği işleri yapmak üzere diğer kanunların sözleşmeli personel çalıştırılmasına ilişkin hükümlerine tabi tutulmaksızın sözleşmeli öğretim üyesi olarak istihdam edilebilir. Sözleşmeli öğretim üyelerine, yapacakları faaliyetin niteliğine göre devamlı statüde çalışan profesör ve doçentler için 2914 sayılı Kanunun 11 inci maddesinin dördüncü fıkrası ile unvanlar itibarıyla belirlenen ek ders ücretlerinin on katına kadar saatlik sözleşme ücreti ödenebilir. Özellik arz eden faaliyetler için, Maliye Bakanlığının uygun görüşü üzerine Yükseköğretim Kurulu kararıyla 2914 sayılı Kanunun 11 inci maddesinin dördüncü fıkrası ile unvanlar itibarıyla </w:t>
      </w:r>
      <w:r w:rsidRPr="009D3C02">
        <w:rPr>
          <w:rFonts w:ascii="Times New Roman" w:hAnsi="Times New Roman" w:cs="Times New Roman"/>
          <w:sz w:val="24"/>
          <w:szCs w:val="24"/>
        </w:rPr>
        <w:lastRenderedPageBreak/>
        <w:t xml:space="preserve">belirlenen ek ders ücretlerinin on beş katına kadar saatlik sözleşme ücreti ödenebilir. </w:t>
      </w:r>
      <w:proofErr w:type="gramStart"/>
      <w:r w:rsidRPr="009D3C02">
        <w:rPr>
          <w:rFonts w:ascii="Times New Roman" w:hAnsi="Times New Roman" w:cs="Times New Roman"/>
          <w:sz w:val="24"/>
          <w:szCs w:val="24"/>
        </w:rPr>
        <w:t xml:space="preserve">Bu fıkra kapsamında sözleşmeli profesör ve doçentlere ödenecek sözleşme ücretinin yıllık toplam tutarı, üniversitenin özel bütçesinde ilgili yılda personel giderleri için öngörülen başlangıç ödeneğinin toplam tutarının yüzde 1’ini hiçbir şekilde geçemez; ancak, ilgili üniversitenin teklifi ve Yükseköğretim Kurulunun uygun görüşü üzerine Maliye Bakanlığınca bu oran bir katına kadar artırılabilir ve bu şekilde artırılan tutar ilgili üniversitenin döner sermaye bütçesinden karşılanır. </w:t>
      </w:r>
      <w:proofErr w:type="gramEnd"/>
      <w:r w:rsidRPr="009D3C02">
        <w:rPr>
          <w:rFonts w:ascii="Times New Roman" w:hAnsi="Times New Roman" w:cs="Times New Roman"/>
          <w:sz w:val="24"/>
          <w:szCs w:val="24"/>
        </w:rPr>
        <w:t>Sözleşmeli olarak istihdam edilecek profesör ve doçent sayısı, ilgili tıp ve diş hekimliği fakültelerinde devamlı statüde çalışan öğretim üyesi sayısının yüzde 5’inden fazla olamaz. 1/3/2006 tarihinden sonra kurulan üniversiteler, bu oranlara tabi olmaksızın beş kişiye kadar sözleşmeli öğretim üyesi istihdam edebilir. Sözleşmeler, aylık çalışma süresi seksen saati geçmemek üzere bir yıla kadar yapılabilir. Süresi iki ayı geçmeyen sözleşmeler üniversite yönetim kurulunun kararıyla yapılır ve yapılan sözleşmelerin içeriği ve gerekçesi hakkında yedi gün içinde Yükseköğretim Kuruluna bilgi verilir. İki aydan daha uzun süreli sözleşmeler, üniversite yönetim kurulunun kararı ve Yükseköğretim Kurulunun izniyle yapılır. Aynı hizmet için iki aydan sonra yapılacak müteakip sözleşmeler de Yükseköğretim Kurulunun iznine tabidir. Sözleşmeli öğretim üyelerine, bu fıkra uyarınca yapılacak ödeme dışında 58 inci maddede öngörülen ek ödeme dâhil olmak üzere herhangi bir ad altında ödeme yapılamaz. Bu kişiler rektör, dekan, enstitü, yüksekokul, uygulama ve araştırma merkezi müdürü, senato, yönetim kurulu ve kurul üyesi, bölüm başkanı, anabilim ve bilim dalı başkanı ve başhekim olamaz; bunların yardımcılıklarında bulunamaz ve benzeri idari görev alamaz; akademik birim yöneticiliği ve rektörlük seçimlerinde oy kullanamaz. Sözleşmeli öğretim üyesi çalıştırılmasına ilişkin usul ve esaslar, bunlara yaptıkları görevlere bağlı olarak ödenecek saatlik sözleşme ücretlerinin tutarı ile bu fıkranın uygulanmasına ilişkin diğer hususlar Maliye Bakanlığı ile Yükseköğretim Kurulu tarafından müştereken belirlenir.</w:t>
      </w:r>
    </w:p>
    <w:p w:rsidR="009D3C02" w:rsidRPr="009D3C02" w:rsidRDefault="009D3C02" w:rsidP="009D3C02">
      <w:pPr>
        <w:tabs>
          <w:tab w:val="left" w:pos="567"/>
        </w:tabs>
        <w:spacing w:line="240" w:lineRule="exact"/>
        <w:rPr>
          <w:rFonts w:ascii="Times New Roman" w:hAnsi="Times New Roman" w:cs="Times New Roman"/>
          <w:sz w:val="24"/>
          <w:szCs w:val="24"/>
        </w:rPr>
      </w:pPr>
    </w:p>
    <w:p w:rsidR="009D3C02" w:rsidRPr="009D3C02" w:rsidRDefault="009D3C02" w:rsidP="009D3C02">
      <w:pPr>
        <w:tabs>
          <w:tab w:val="left" w:pos="567"/>
        </w:tabs>
        <w:spacing w:line="240" w:lineRule="exact"/>
        <w:ind w:firstLine="566"/>
        <w:jc w:val="center"/>
        <w:rPr>
          <w:rFonts w:ascii="Times New Roman" w:hAnsi="Times New Roman" w:cs="Times New Roman"/>
          <w:b/>
          <w:sz w:val="24"/>
          <w:szCs w:val="24"/>
        </w:rPr>
      </w:pPr>
    </w:p>
    <w:p w:rsidR="009D3C02" w:rsidRPr="009D3C02" w:rsidRDefault="009D3C02" w:rsidP="009D3C02">
      <w:pPr>
        <w:tabs>
          <w:tab w:val="left" w:pos="566"/>
        </w:tabs>
        <w:spacing w:line="240" w:lineRule="exact"/>
        <w:ind w:firstLine="566"/>
        <w:jc w:val="both"/>
        <w:rPr>
          <w:rFonts w:ascii="Times New Roman" w:hAnsi="Times New Roman" w:cs="Times New Roman"/>
          <w:sz w:val="24"/>
          <w:szCs w:val="24"/>
        </w:rPr>
      </w:pPr>
      <w:r w:rsidRPr="009D3C02">
        <w:rPr>
          <w:rFonts w:ascii="Times New Roman" w:hAnsi="Times New Roman" w:cs="Times New Roman"/>
          <w:b/>
          <w:sz w:val="24"/>
          <w:szCs w:val="24"/>
        </w:rPr>
        <w:t xml:space="preserve">(Ek fıkra: 2/1/2014-6514/11 </w:t>
      </w:r>
      <w:proofErr w:type="spellStart"/>
      <w:r w:rsidRPr="009D3C02">
        <w:rPr>
          <w:rFonts w:ascii="Times New Roman" w:hAnsi="Times New Roman" w:cs="Times New Roman"/>
          <w:b/>
          <w:sz w:val="24"/>
          <w:szCs w:val="24"/>
        </w:rPr>
        <w:t>md.</w:t>
      </w:r>
      <w:proofErr w:type="spellEnd"/>
      <w:r w:rsidRPr="009D3C02">
        <w:rPr>
          <w:rFonts w:ascii="Times New Roman" w:hAnsi="Times New Roman" w:cs="Times New Roman"/>
          <w:b/>
          <w:sz w:val="24"/>
          <w:szCs w:val="24"/>
        </w:rPr>
        <w:t xml:space="preserve">) </w:t>
      </w:r>
      <w:r w:rsidRPr="009D3C02">
        <w:rPr>
          <w:rFonts w:ascii="Times New Roman" w:hAnsi="Times New Roman" w:cs="Times New Roman"/>
          <w:sz w:val="24"/>
          <w:szCs w:val="24"/>
        </w:rPr>
        <w:t xml:space="preserve">Tabip, diş tabibi ve tıpta uzmanlık mevzuatına göre uzman olan öğretim elemanları, kanunlarda belirtilen hâller dışında 657 sayılı Devlet Memurları Kanununun 28 inci maddesi hükmüne tabidir. Ancak bunlardan profesör ve doçent kadrosunda olanlar, her bir anabilim dalındaki kadrolu profesör ve doçent sayısının yüzde 50’sini geçmemek, bir yıla kadar kurumsal sözleşme yapılmak ve geliri üniversite döner sermayesi hesabına kaydedilmek şartıyla ve ilgilinin muvafakati ile mesai dışında özel hastaneler veya vakıf üniversitesi hastanelerinde çalıştırılabilir. Bu şekilde çalıştırılabileceklerin hesabında küsurat dikkate alınmaz ve çalıştırılacak öğretim üyeleri, Sağlık Bakanlığı ve Yükseköğretim Kurulunca belirlenecek yüzde 50’si uygulama, yüzde 50’si de akademik faaliyetlerinden oluşacak önceki yılın performans </w:t>
      </w:r>
      <w:proofErr w:type="gramStart"/>
      <w:r w:rsidRPr="009D3C02">
        <w:rPr>
          <w:rFonts w:ascii="Times New Roman" w:hAnsi="Times New Roman" w:cs="Times New Roman"/>
          <w:sz w:val="24"/>
          <w:szCs w:val="24"/>
        </w:rPr>
        <w:t>kriterlerine</w:t>
      </w:r>
      <w:proofErr w:type="gramEnd"/>
      <w:r w:rsidRPr="009D3C02">
        <w:rPr>
          <w:rFonts w:ascii="Times New Roman" w:hAnsi="Times New Roman" w:cs="Times New Roman"/>
          <w:sz w:val="24"/>
          <w:szCs w:val="24"/>
        </w:rPr>
        <w:t xml:space="preserve"> göre belirlenir. Bu fıkra kapsamında çalıştırılan öğretim üyeleri;</w:t>
      </w:r>
    </w:p>
    <w:p w:rsidR="009D3C02" w:rsidRPr="009D3C02" w:rsidRDefault="009D3C02" w:rsidP="009D3C02">
      <w:pPr>
        <w:tabs>
          <w:tab w:val="left" w:pos="566"/>
        </w:tabs>
        <w:spacing w:line="240" w:lineRule="exact"/>
        <w:ind w:firstLine="566"/>
        <w:jc w:val="both"/>
        <w:rPr>
          <w:rFonts w:ascii="Times New Roman" w:hAnsi="Times New Roman" w:cs="Times New Roman"/>
          <w:sz w:val="24"/>
          <w:szCs w:val="24"/>
        </w:rPr>
      </w:pPr>
      <w:r w:rsidRPr="009D3C02">
        <w:rPr>
          <w:rFonts w:ascii="Times New Roman" w:hAnsi="Times New Roman" w:cs="Times New Roman"/>
          <w:sz w:val="24"/>
          <w:szCs w:val="24"/>
        </w:rPr>
        <w:t>a) Aynı anda birden fazla sözleşme ile çalıştırılamaz.</w:t>
      </w:r>
    </w:p>
    <w:p w:rsidR="009D3C02" w:rsidRPr="009D3C02" w:rsidRDefault="009D3C02" w:rsidP="009D3C02">
      <w:pPr>
        <w:tabs>
          <w:tab w:val="left" w:pos="566"/>
        </w:tabs>
        <w:spacing w:line="240" w:lineRule="exact"/>
        <w:ind w:firstLine="566"/>
        <w:jc w:val="both"/>
        <w:rPr>
          <w:rFonts w:ascii="Times New Roman" w:hAnsi="Times New Roman" w:cs="Times New Roman"/>
          <w:sz w:val="24"/>
          <w:szCs w:val="24"/>
        </w:rPr>
      </w:pPr>
      <w:r w:rsidRPr="009D3C02">
        <w:rPr>
          <w:rFonts w:ascii="Times New Roman" w:hAnsi="Times New Roman" w:cs="Times New Roman"/>
          <w:sz w:val="24"/>
          <w:szCs w:val="24"/>
        </w:rPr>
        <w:t>b) Aylık sözleşme ücretleri, mesai dışı toplam tavan ek ödeme brüt tutarından az olamaz.</w:t>
      </w:r>
    </w:p>
    <w:p w:rsidR="009D3C02" w:rsidRPr="009D3C02" w:rsidRDefault="009D3C02" w:rsidP="009D3C02">
      <w:pPr>
        <w:tabs>
          <w:tab w:val="left" w:pos="566"/>
        </w:tabs>
        <w:spacing w:line="240" w:lineRule="exact"/>
        <w:ind w:firstLine="566"/>
        <w:jc w:val="both"/>
        <w:rPr>
          <w:rFonts w:ascii="Times New Roman" w:hAnsi="Times New Roman" w:cs="Times New Roman"/>
          <w:sz w:val="24"/>
          <w:szCs w:val="24"/>
        </w:rPr>
      </w:pPr>
      <w:r w:rsidRPr="009D3C02">
        <w:rPr>
          <w:rFonts w:ascii="Times New Roman" w:hAnsi="Times New Roman" w:cs="Times New Roman"/>
          <w:sz w:val="24"/>
          <w:szCs w:val="24"/>
        </w:rPr>
        <w:t>c) Altıncı fıkrada sayılan idari görevlerde bulunamaz.</w:t>
      </w:r>
    </w:p>
    <w:p w:rsidR="009D3C02" w:rsidRPr="009D3C02" w:rsidRDefault="009D3C02" w:rsidP="009D3C02">
      <w:pPr>
        <w:tabs>
          <w:tab w:val="left" w:pos="566"/>
        </w:tabs>
        <w:spacing w:line="240" w:lineRule="exact"/>
        <w:ind w:firstLine="566"/>
        <w:jc w:val="both"/>
        <w:rPr>
          <w:rFonts w:ascii="Times New Roman" w:hAnsi="Times New Roman" w:cs="Times New Roman"/>
          <w:sz w:val="24"/>
          <w:szCs w:val="24"/>
        </w:rPr>
      </w:pPr>
      <w:r w:rsidRPr="009D3C02">
        <w:rPr>
          <w:rFonts w:ascii="Times New Roman" w:hAnsi="Times New Roman" w:cs="Times New Roman"/>
          <w:sz w:val="24"/>
          <w:szCs w:val="24"/>
        </w:rPr>
        <w:t>ç) 31/5/2006 tarihli ve 5510 sayılı Sosyal Sigortalar ve Genel Sağlık Sigortası Kanununun 73 üncü maddesinin üçüncü fıkrası çerçevesinde ilave ücret alınmak suretiyle hizmet veremez.</w:t>
      </w:r>
    </w:p>
    <w:p w:rsidR="009D3C02" w:rsidRPr="009D3C02" w:rsidRDefault="009D3C02" w:rsidP="009D3C02">
      <w:pPr>
        <w:tabs>
          <w:tab w:val="left" w:pos="566"/>
        </w:tabs>
        <w:spacing w:line="240" w:lineRule="exact"/>
        <w:ind w:firstLine="566"/>
        <w:jc w:val="both"/>
        <w:rPr>
          <w:rFonts w:ascii="Times New Roman" w:hAnsi="Times New Roman" w:cs="Times New Roman"/>
          <w:sz w:val="24"/>
          <w:szCs w:val="24"/>
        </w:rPr>
      </w:pPr>
      <w:r w:rsidRPr="009D3C02">
        <w:rPr>
          <w:rFonts w:ascii="Times New Roman" w:hAnsi="Times New Roman" w:cs="Times New Roman"/>
          <w:sz w:val="24"/>
          <w:szCs w:val="24"/>
        </w:rPr>
        <w:t>d) İlgili mevzuata ve sözleşme hükümlerine aykırı davranmaları hâlinde, idari ve disiplin sorumlulukları saklı kalmak kaydıyla bir yıl, üç yıl içinde tekerrüründe beş yıl süreyle bu kapsamda çalıştırılamaz.</w:t>
      </w:r>
    </w:p>
    <w:p w:rsidR="009D3C02" w:rsidRPr="009D3C02" w:rsidRDefault="009D3C02" w:rsidP="009D3C02">
      <w:pPr>
        <w:tabs>
          <w:tab w:val="left" w:pos="566"/>
        </w:tabs>
        <w:spacing w:line="240" w:lineRule="exact"/>
        <w:ind w:firstLine="566"/>
        <w:jc w:val="both"/>
        <w:rPr>
          <w:rFonts w:ascii="Times New Roman" w:hAnsi="Times New Roman" w:cs="Times New Roman"/>
          <w:sz w:val="24"/>
          <w:szCs w:val="24"/>
        </w:rPr>
      </w:pPr>
      <w:r w:rsidRPr="009D3C02">
        <w:rPr>
          <w:rFonts w:ascii="Times New Roman" w:hAnsi="Times New Roman" w:cs="Times New Roman"/>
          <w:b/>
          <w:sz w:val="24"/>
          <w:szCs w:val="24"/>
        </w:rPr>
        <w:t xml:space="preserve">(Ek fıkra: 2/1/2014-6514/11 </w:t>
      </w:r>
      <w:proofErr w:type="spellStart"/>
      <w:r w:rsidRPr="009D3C02">
        <w:rPr>
          <w:rFonts w:ascii="Times New Roman" w:hAnsi="Times New Roman" w:cs="Times New Roman"/>
          <w:b/>
          <w:sz w:val="24"/>
          <w:szCs w:val="24"/>
        </w:rPr>
        <w:t>md.</w:t>
      </w:r>
      <w:proofErr w:type="spellEnd"/>
      <w:r w:rsidRPr="009D3C02">
        <w:rPr>
          <w:rFonts w:ascii="Times New Roman" w:hAnsi="Times New Roman" w:cs="Times New Roman"/>
          <w:b/>
          <w:sz w:val="24"/>
          <w:szCs w:val="24"/>
        </w:rPr>
        <w:t xml:space="preserve">) </w:t>
      </w:r>
      <w:r w:rsidRPr="009D3C02">
        <w:rPr>
          <w:rFonts w:ascii="Times New Roman" w:hAnsi="Times New Roman" w:cs="Times New Roman"/>
          <w:sz w:val="24"/>
          <w:szCs w:val="24"/>
        </w:rPr>
        <w:t xml:space="preserve">Özel hastaneler ve vakıf üniversitesi hastaneleri, tabip ve diş tabibi kadro sayıları için ayrı ayrı hesaplanmak şartıyla ve bu sayıların yüzde 20’sini geçmemek üzere yedinci fıkra kapsamında üniversite ile sözleşme yapabilir. Vakıf </w:t>
      </w:r>
      <w:r w:rsidRPr="009D3C02">
        <w:rPr>
          <w:rFonts w:ascii="Times New Roman" w:hAnsi="Times New Roman" w:cs="Times New Roman"/>
          <w:sz w:val="24"/>
          <w:szCs w:val="24"/>
        </w:rPr>
        <w:lastRenderedPageBreak/>
        <w:t>üniversiteleri ile iş birliği yapan özel hastanelerde yüzde 20 oranının hesabında, üniversite kadrolarındaki tabip ve diş tabibi dikkate alınmaz. Bunlardan ilgili mevzuata ve sözleşme hükümlerine aykırı davrananların, bu kapsamdaki ilgili sözleşmesi sona erdirilir ve bunlar bir yıl süreyle yeni sözleşme yapamaz. Aykırı davranışın üç yıl içinde tekerrüründe ise beş yıl süreyle yeni sözleşme yapma yasağı uygulanır.</w:t>
      </w:r>
    </w:p>
    <w:p w:rsidR="009D3C02" w:rsidRPr="009D3C02" w:rsidRDefault="009D3C02" w:rsidP="009D3C02">
      <w:pPr>
        <w:tabs>
          <w:tab w:val="left" w:pos="567"/>
        </w:tabs>
        <w:spacing w:line="240" w:lineRule="exact"/>
        <w:ind w:firstLine="566"/>
        <w:jc w:val="both"/>
        <w:rPr>
          <w:rFonts w:ascii="Times New Roman" w:hAnsi="Times New Roman" w:cs="Times New Roman"/>
          <w:b/>
          <w:sz w:val="24"/>
          <w:szCs w:val="24"/>
        </w:rPr>
      </w:pPr>
      <w:r w:rsidRPr="009D3C02">
        <w:rPr>
          <w:rFonts w:ascii="Times New Roman" w:hAnsi="Times New Roman" w:cs="Times New Roman"/>
          <w:b/>
          <w:sz w:val="24"/>
          <w:szCs w:val="24"/>
        </w:rPr>
        <w:t xml:space="preserve">(Ek fıkra: 2/1/2014-6514/11 </w:t>
      </w:r>
      <w:proofErr w:type="spellStart"/>
      <w:r w:rsidRPr="009D3C02">
        <w:rPr>
          <w:rFonts w:ascii="Times New Roman" w:hAnsi="Times New Roman" w:cs="Times New Roman"/>
          <w:b/>
          <w:sz w:val="24"/>
          <w:szCs w:val="24"/>
        </w:rPr>
        <w:t>md.</w:t>
      </w:r>
      <w:proofErr w:type="spellEnd"/>
      <w:r w:rsidRPr="009D3C02">
        <w:rPr>
          <w:rFonts w:ascii="Times New Roman" w:hAnsi="Times New Roman" w:cs="Times New Roman"/>
          <w:b/>
          <w:sz w:val="24"/>
          <w:szCs w:val="24"/>
        </w:rPr>
        <w:t xml:space="preserve">) </w:t>
      </w:r>
      <w:r w:rsidRPr="009D3C02">
        <w:rPr>
          <w:rFonts w:ascii="Times New Roman" w:hAnsi="Times New Roman" w:cs="Times New Roman"/>
          <w:sz w:val="24"/>
          <w:szCs w:val="24"/>
        </w:rPr>
        <w:t>Yedinci fıkranın uygulanmasına ilişkin usul ve esaslar, Yükseköğretim Kurulunun onayı ile üniversite yönetim kurulları tarafından belirlenir.</w:t>
      </w:r>
    </w:p>
    <w:p w:rsidR="009D3C02" w:rsidRPr="009D3C02" w:rsidRDefault="009D3C02" w:rsidP="009D3C02">
      <w:pPr>
        <w:rPr>
          <w:rFonts w:ascii="Times New Roman" w:hAnsi="Times New Roman" w:cs="Times New Roman"/>
          <w:sz w:val="24"/>
          <w:szCs w:val="24"/>
        </w:rPr>
      </w:pPr>
    </w:p>
    <w:p w:rsidR="009D3C02" w:rsidRPr="009D3C02" w:rsidRDefault="009D3C02" w:rsidP="009038A4">
      <w:pPr>
        <w:jc w:val="both"/>
        <w:rPr>
          <w:rFonts w:ascii="Times New Roman" w:hAnsi="Times New Roman" w:cs="Times New Roman"/>
          <w:sz w:val="24"/>
          <w:szCs w:val="24"/>
        </w:rPr>
      </w:pPr>
    </w:p>
    <w:p w:rsidR="009038A4" w:rsidRPr="009D3C02" w:rsidRDefault="009038A4" w:rsidP="00616F1D">
      <w:pPr>
        <w:jc w:val="both"/>
        <w:rPr>
          <w:rFonts w:ascii="Times New Roman" w:hAnsi="Times New Roman" w:cs="Times New Roman"/>
          <w:sz w:val="24"/>
          <w:szCs w:val="24"/>
        </w:rPr>
      </w:pPr>
    </w:p>
    <w:p w:rsidR="00E740BC" w:rsidRPr="009D3C02" w:rsidRDefault="00E740BC" w:rsidP="001D6768">
      <w:pPr>
        <w:jc w:val="both"/>
        <w:rPr>
          <w:rFonts w:ascii="Times New Roman" w:hAnsi="Times New Roman" w:cs="Times New Roman"/>
          <w:b/>
          <w:sz w:val="24"/>
          <w:szCs w:val="24"/>
        </w:rPr>
      </w:pPr>
    </w:p>
    <w:sectPr w:rsidR="00E740BC" w:rsidRPr="009D3C02" w:rsidSect="00F24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charset w:val="80"/>
    <w:family w:val="auto"/>
    <w:pitch w:val="variable"/>
    <w:sig w:usb0="00000001" w:usb1="08070000" w:usb2="01000417"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B9"/>
    <w:rsid w:val="000C750E"/>
    <w:rsid w:val="001D6768"/>
    <w:rsid w:val="0023405D"/>
    <w:rsid w:val="004152B5"/>
    <w:rsid w:val="00497D21"/>
    <w:rsid w:val="005041BA"/>
    <w:rsid w:val="00614F3F"/>
    <w:rsid w:val="00616F1D"/>
    <w:rsid w:val="00743A3B"/>
    <w:rsid w:val="00777E13"/>
    <w:rsid w:val="007831B1"/>
    <w:rsid w:val="008456E0"/>
    <w:rsid w:val="0085531C"/>
    <w:rsid w:val="009038A4"/>
    <w:rsid w:val="009D3C02"/>
    <w:rsid w:val="00B061EE"/>
    <w:rsid w:val="00BD1FC6"/>
    <w:rsid w:val="00C4434B"/>
    <w:rsid w:val="00D434EC"/>
    <w:rsid w:val="00E10234"/>
    <w:rsid w:val="00E740BC"/>
    <w:rsid w:val="00F247BE"/>
    <w:rsid w:val="00F37BB9"/>
    <w:rsid w:val="00F94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5D502-D2BE-452F-9530-A4D997CF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C7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40BC"/>
    <w:pPr>
      <w:ind w:left="720"/>
      <w:contextualSpacing/>
    </w:pPr>
  </w:style>
  <w:style w:type="character" w:customStyle="1" w:styleId="Balk1Char">
    <w:name w:val="Başlık 1 Char"/>
    <w:basedOn w:val="VarsaylanParagrafYazTipi"/>
    <w:link w:val="Balk1"/>
    <w:uiPriority w:val="9"/>
    <w:rsid w:val="000C750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2293</Words>
  <Characters>13071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Gülsen</dc:creator>
  <cp:lastModifiedBy>Lenovo</cp:lastModifiedBy>
  <cp:revision>2</cp:revision>
  <dcterms:created xsi:type="dcterms:W3CDTF">2020-09-04T06:19:00Z</dcterms:created>
  <dcterms:modified xsi:type="dcterms:W3CDTF">2020-09-04T06:19:00Z</dcterms:modified>
</cp:coreProperties>
</file>